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163A" w:rsidRPr="00D65E93" w:rsidRDefault="00D4163A" w:rsidP="00D4163A">
      <w:pPr>
        <w:pStyle w:val="Akapitzlist"/>
        <w:spacing w:after="0" w:line="480" w:lineRule="auto"/>
        <w:ind w:left="899"/>
        <w:jc w:val="both"/>
        <w:rPr>
          <w:rFonts w:ascii="Neo Sans Pro" w:hAnsi="Neo Sans Pro"/>
        </w:rPr>
      </w:pPr>
    </w:p>
    <w:p w:rsidR="00D4163A" w:rsidRPr="00D65E93" w:rsidRDefault="00D4163A" w:rsidP="00D4163A">
      <w:pPr>
        <w:spacing w:after="0" w:line="480" w:lineRule="auto"/>
        <w:ind w:left="539"/>
        <w:jc w:val="right"/>
        <w:rPr>
          <w:rFonts w:ascii="Neo Sans Pro" w:hAnsi="Neo Sans Pro"/>
        </w:rPr>
      </w:pPr>
      <w:r w:rsidRPr="00D65E93">
        <w:rPr>
          <w:rFonts w:ascii="Neo Sans Pro" w:hAnsi="Neo Sans Pro"/>
        </w:rPr>
        <w:t xml:space="preserve">Radom, </w:t>
      </w:r>
      <w:r>
        <w:rPr>
          <w:rFonts w:ascii="Neo Sans Pro" w:hAnsi="Neo Sans Pro"/>
        </w:rPr>
        <w:t>Grudzień 2022</w:t>
      </w:r>
      <w:r w:rsidRPr="00D65E93">
        <w:rPr>
          <w:rFonts w:ascii="Neo Sans Pro" w:hAnsi="Neo Sans Pro"/>
        </w:rPr>
        <w:t>r.</w:t>
      </w:r>
    </w:p>
    <w:p w:rsidR="00D4163A" w:rsidRPr="00D65E93" w:rsidRDefault="00D4163A" w:rsidP="00D4163A">
      <w:pPr>
        <w:pStyle w:val="Akapitzlist"/>
        <w:spacing w:after="0" w:line="480" w:lineRule="auto"/>
        <w:ind w:left="899"/>
        <w:jc w:val="center"/>
        <w:rPr>
          <w:rFonts w:ascii="Neo Sans Pro" w:hAnsi="Neo Sans Pro"/>
        </w:rPr>
      </w:pPr>
      <w:r w:rsidRPr="00D65E93">
        <w:rPr>
          <w:rFonts w:ascii="Neo Sans Pro" w:hAnsi="Neo Sans Pro"/>
        </w:rPr>
        <w:t>Oświadczenie projektanta</w:t>
      </w:r>
    </w:p>
    <w:p w:rsidR="00D4163A" w:rsidRPr="00D65E93" w:rsidRDefault="00D4163A" w:rsidP="00D4163A">
      <w:pPr>
        <w:pStyle w:val="Akapitzlist"/>
        <w:spacing w:after="0" w:line="480" w:lineRule="auto"/>
        <w:ind w:left="899"/>
        <w:jc w:val="both"/>
        <w:rPr>
          <w:rFonts w:ascii="Neo Sans Pro" w:hAnsi="Neo Sans Pro"/>
        </w:rPr>
      </w:pPr>
    </w:p>
    <w:p w:rsidR="00D4163A" w:rsidRPr="00D65E93" w:rsidRDefault="00D4163A" w:rsidP="00D4163A">
      <w:pPr>
        <w:pStyle w:val="Akapitzlist"/>
        <w:spacing w:after="0" w:line="480" w:lineRule="auto"/>
        <w:ind w:left="899"/>
        <w:jc w:val="both"/>
        <w:rPr>
          <w:rFonts w:ascii="Neo Sans Pro" w:hAnsi="Neo Sans Pro"/>
        </w:rPr>
      </w:pPr>
      <w:r w:rsidRPr="00D65E93">
        <w:rPr>
          <w:rFonts w:ascii="Neo Sans Pro" w:hAnsi="Neo Sans Pro"/>
        </w:rPr>
        <w:t>Ja, niżej podpisana:</w:t>
      </w:r>
    </w:p>
    <w:p w:rsidR="00D4163A" w:rsidRPr="00D65E93" w:rsidRDefault="00D4163A" w:rsidP="00D4163A">
      <w:pPr>
        <w:pStyle w:val="Akapitzlist"/>
        <w:spacing w:after="0" w:line="480" w:lineRule="auto"/>
        <w:ind w:left="899"/>
        <w:jc w:val="center"/>
        <w:rPr>
          <w:rFonts w:ascii="Neo Sans Pro" w:hAnsi="Neo Sans Pro"/>
          <w:sz w:val="24"/>
        </w:rPr>
      </w:pPr>
      <w:r w:rsidRPr="00D65E93">
        <w:rPr>
          <w:rFonts w:ascii="Neo Sans Pro" w:hAnsi="Neo Sans Pro"/>
          <w:sz w:val="24"/>
        </w:rPr>
        <w:t xml:space="preserve">mgr inż. Zofia </w:t>
      </w:r>
      <w:proofErr w:type="spellStart"/>
      <w:r w:rsidRPr="00D65E93">
        <w:rPr>
          <w:rFonts w:ascii="Neo Sans Pro" w:hAnsi="Neo Sans Pro"/>
          <w:sz w:val="24"/>
        </w:rPr>
        <w:t>Borczyk</w:t>
      </w:r>
      <w:proofErr w:type="spellEnd"/>
      <w:r w:rsidRPr="00D65E93">
        <w:rPr>
          <w:rFonts w:ascii="Neo Sans Pro" w:hAnsi="Neo Sans Pro"/>
          <w:sz w:val="24"/>
        </w:rPr>
        <w:t xml:space="preserve">, nr </w:t>
      </w:r>
      <w:proofErr w:type="spellStart"/>
      <w:r w:rsidRPr="00D65E93">
        <w:rPr>
          <w:rFonts w:ascii="Neo Sans Pro" w:hAnsi="Neo Sans Pro"/>
          <w:sz w:val="24"/>
        </w:rPr>
        <w:t>upr</w:t>
      </w:r>
      <w:proofErr w:type="spellEnd"/>
      <w:r w:rsidRPr="00D65E93">
        <w:rPr>
          <w:rFonts w:ascii="Neo Sans Pro" w:hAnsi="Neo Sans Pro"/>
          <w:sz w:val="24"/>
        </w:rPr>
        <w:t>. GP-III-7342/210/91 – projektant</w:t>
      </w:r>
    </w:p>
    <w:p w:rsidR="00D4163A" w:rsidRPr="00D65E93" w:rsidRDefault="00D4163A" w:rsidP="00D4163A">
      <w:pPr>
        <w:pStyle w:val="Akapitzlist"/>
        <w:spacing w:after="0" w:line="480" w:lineRule="auto"/>
        <w:ind w:left="899"/>
        <w:jc w:val="both"/>
        <w:rPr>
          <w:rFonts w:ascii="Neo Sans Pro" w:hAnsi="Neo Sans Pro"/>
        </w:rPr>
      </w:pPr>
      <w:r w:rsidRPr="00D65E93">
        <w:rPr>
          <w:rFonts w:ascii="Neo Sans Pro" w:hAnsi="Neo Sans Pro"/>
        </w:rPr>
        <w:t>oświadczam, że:</w:t>
      </w:r>
    </w:p>
    <w:p w:rsidR="00D4163A" w:rsidRPr="00D24577" w:rsidRDefault="00D4163A" w:rsidP="00D4163A">
      <w:pPr>
        <w:spacing w:after="0" w:line="360" w:lineRule="auto"/>
        <w:ind w:left="708" w:firstLine="708"/>
        <w:jc w:val="center"/>
        <w:rPr>
          <w:rFonts w:ascii="Neo Sans Pro" w:eastAsia="Times New Roman" w:hAnsi="Neo Sans Pro" w:cs="Times New Roman"/>
          <w:sz w:val="24"/>
        </w:rPr>
      </w:pPr>
      <w:r w:rsidRPr="00D24577">
        <w:rPr>
          <w:rFonts w:ascii="Neo Sans Pro" w:hAnsi="Neo Sans Pro"/>
          <w:sz w:val="24"/>
        </w:rPr>
        <w:t>„</w:t>
      </w:r>
      <w:r>
        <w:rPr>
          <w:rFonts w:ascii="Neo Sans Pro" w:eastAsia="Times New Roman" w:hAnsi="Neo Sans Pro" w:cs="Times New Roman"/>
        </w:rPr>
        <w:t xml:space="preserve">Projekt budowlany </w:t>
      </w:r>
      <w:r w:rsidRPr="00D24577">
        <w:rPr>
          <w:rFonts w:ascii="Neo Sans Pro" w:eastAsia="Times New Roman" w:hAnsi="Neo Sans Pro" w:cs="Times New Roman"/>
        </w:rPr>
        <w:t>przyłącza ciepłowniczego wys</w:t>
      </w:r>
      <w:r>
        <w:rPr>
          <w:rFonts w:ascii="Neo Sans Pro" w:eastAsia="Times New Roman" w:hAnsi="Neo Sans Pro" w:cs="Times New Roman"/>
        </w:rPr>
        <w:t>okich parametrów</w:t>
      </w:r>
      <w:r w:rsidR="00177252">
        <w:rPr>
          <w:rFonts w:ascii="Neo Sans Pro" w:eastAsia="Times New Roman" w:hAnsi="Neo Sans Pro" w:cs="Times New Roman"/>
        </w:rPr>
        <w:t xml:space="preserve"> Dn200/400 i DN50/140</w:t>
      </w:r>
      <w:r>
        <w:rPr>
          <w:rFonts w:ascii="Neo Sans Pro" w:eastAsia="Times New Roman" w:hAnsi="Neo Sans Pro" w:cs="Times New Roman"/>
        </w:rPr>
        <w:t xml:space="preserve"> do budynku nr 7A i 7B</w:t>
      </w:r>
      <w:r w:rsidRPr="00D24577">
        <w:rPr>
          <w:rFonts w:ascii="Neo Sans Pro" w:eastAsia="Times New Roman" w:hAnsi="Neo Sans Pro" w:cs="Times New Roman"/>
        </w:rPr>
        <w:t xml:space="preserve">  </w:t>
      </w:r>
      <w:r w:rsidRPr="00D24577">
        <w:rPr>
          <w:rFonts w:ascii="Neo Sans Pro" w:eastAsia="Times New Roman" w:hAnsi="Neo Sans Pro" w:cs="Times New Roman"/>
          <w:color w:val="000000" w:themeColor="text1"/>
        </w:rPr>
        <w:t xml:space="preserve">ul. </w:t>
      </w:r>
      <w:r w:rsidRPr="00D93B98">
        <w:rPr>
          <w:rFonts w:ascii="Neo Sans Pro" w:eastAsia="Times New Roman" w:hAnsi="Neo Sans Pro" w:cs="Times New Roman"/>
          <w:color w:val="auto"/>
        </w:rPr>
        <w:t xml:space="preserve">Listopadowej dz. 231/152, 231/154, 301/6, 231/157, 231/110, 231/11, 231/109 </w:t>
      </w:r>
      <w:r w:rsidRPr="00D93B98">
        <w:rPr>
          <w:rFonts w:ascii="Neo Sans Pro" w:eastAsia="Times New Roman" w:hAnsi="Neo Sans Pro" w:cs="Times New Roman"/>
          <w:color w:val="auto"/>
          <w:szCs w:val="28"/>
        </w:rPr>
        <w:t xml:space="preserve"> </w:t>
      </w:r>
      <w:r w:rsidRPr="00D93B98">
        <w:rPr>
          <w:rFonts w:ascii="Neo Sans Pro" w:eastAsia="Times New Roman" w:hAnsi="Neo Sans Pro" w:cs="Times New Roman"/>
          <w:color w:val="auto"/>
        </w:rPr>
        <w:t xml:space="preserve">obręb 0010, ark. 20 </w:t>
      </w:r>
      <w:r w:rsidR="00177252">
        <w:rPr>
          <w:rFonts w:ascii="Neo Sans Pro" w:eastAsia="Times New Roman" w:hAnsi="Neo Sans Pro" w:cs="Times New Roman"/>
          <w:color w:val="auto"/>
        </w:rPr>
        <w:br/>
      </w:r>
      <w:bookmarkStart w:id="0" w:name="_GoBack"/>
      <w:bookmarkEnd w:id="0"/>
      <w:r w:rsidRPr="00D93B98">
        <w:rPr>
          <w:rFonts w:ascii="Neo Sans Pro" w:eastAsia="Times New Roman" w:hAnsi="Neo Sans Pro" w:cs="Times New Roman"/>
          <w:color w:val="auto"/>
        </w:rPr>
        <w:t>w Radomiu</w:t>
      </w:r>
      <w:r w:rsidRPr="00D24577">
        <w:rPr>
          <w:rFonts w:ascii="Neo Sans Pro" w:eastAsia="Times New Roman" w:hAnsi="Neo Sans Pro" w:cs="Times New Roman"/>
          <w:color w:val="000000" w:themeColor="text1"/>
        </w:rPr>
        <w:t>”</w:t>
      </w:r>
    </w:p>
    <w:p w:rsidR="00D4163A" w:rsidRPr="00D65E93" w:rsidRDefault="00D4163A" w:rsidP="00D4163A">
      <w:pPr>
        <w:pStyle w:val="Akapitzlist"/>
        <w:spacing w:after="0" w:line="480" w:lineRule="auto"/>
        <w:ind w:left="899"/>
        <w:jc w:val="both"/>
        <w:rPr>
          <w:rFonts w:ascii="Neo Sans Pro" w:eastAsia="Times New Roman" w:hAnsi="Neo Sans Pro" w:cs="Times New Roman"/>
        </w:rPr>
      </w:pPr>
      <w:r w:rsidRPr="00D65E93">
        <w:rPr>
          <w:rFonts w:ascii="Neo Sans Pro" w:eastAsia="Times New Roman" w:hAnsi="Neo Sans Pro" w:cs="Times New Roman"/>
        </w:rPr>
        <w:t xml:space="preserve">Sporządzony został zgodnie z obowiązującymi przepisami oraz zasadami wiedzy technicznej. </w:t>
      </w:r>
    </w:p>
    <w:p w:rsidR="00D4163A" w:rsidRPr="00D65E93" w:rsidRDefault="00D4163A" w:rsidP="00D4163A">
      <w:pPr>
        <w:pStyle w:val="Akapitzlist"/>
        <w:spacing w:after="0" w:line="480" w:lineRule="auto"/>
        <w:ind w:left="899"/>
        <w:jc w:val="both"/>
        <w:rPr>
          <w:rFonts w:ascii="Neo Sans Pro" w:eastAsia="Times New Roman" w:hAnsi="Neo Sans Pro" w:cs="Times New Roman"/>
        </w:rPr>
      </w:pPr>
    </w:p>
    <w:p w:rsidR="00D4163A" w:rsidRPr="00D65E93" w:rsidRDefault="00D4163A" w:rsidP="00D4163A">
      <w:pPr>
        <w:pStyle w:val="Akapitzlist"/>
        <w:spacing w:after="0" w:line="480" w:lineRule="auto"/>
        <w:ind w:left="899"/>
        <w:jc w:val="both"/>
        <w:rPr>
          <w:rFonts w:ascii="Neo Sans Pro" w:eastAsia="Times New Roman" w:hAnsi="Neo Sans Pro" w:cs="Times New Roman"/>
        </w:rPr>
      </w:pPr>
    </w:p>
    <w:p w:rsidR="00D4163A" w:rsidRPr="00D65E93" w:rsidRDefault="00D4163A" w:rsidP="00D4163A">
      <w:pPr>
        <w:pStyle w:val="Akapitzlist"/>
        <w:spacing w:after="0" w:line="480" w:lineRule="auto"/>
        <w:ind w:left="899"/>
        <w:jc w:val="both"/>
        <w:rPr>
          <w:rFonts w:ascii="Neo Sans Pro" w:eastAsia="Times New Roman" w:hAnsi="Neo Sans Pro" w:cs="Times New Roman"/>
        </w:rPr>
      </w:pPr>
    </w:p>
    <w:p w:rsidR="00D4163A" w:rsidRPr="00D65E93" w:rsidRDefault="00D4163A" w:rsidP="00D4163A">
      <w:pPr>
        <w:spacing w:after="0" w:line="480" w:lineRule="auto"/>
        <w:jc w:val="right"/>
        <w:rPr>
          <w:rFonts w:ascii="Neo Sans Pro" w:hAnsi="Neo Sans Pro"/>
        </w:rPr>
      </w:pPr>
      <w:r w:rsidRPr="00D65E93">
        <w:rPr>
          <w:rFonts w:ascii="Neo Sans Pro" w:eastAsia="Times New Roman" w:hAnsi="Neo Sans Pro" w:cs="Times New Roman"/>
        </w:rPr>
        <w:t>………………………………………………………….</w:t>
      </w:r>
    </w:p>
    <w:p w:rsidR="00684DB9" w:rsidRDefault="00684DB9"/>
    <w:sectPr w:rsidR="00684DB9" w:rsidSect="00D8794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6DFF" w:rsidRDefault="009F6DFF" w:rsidP="00D4163A">
      <w:pPr>
        <w:spacing w:after="0" w:line="240" w:lineRule="auto"/>
      </w:pPr>
      <w:r>
        <w:separator/>
      </w:r>
    </w:p>
  </w:endnote>
  <w:endnote w:type="continuationSeparator" w:id="0">
    <w:p w:rsidR="009F6DFF" w:rsidRDefault="009F6DFF" w:rsidP="00D41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A00000AF" w:usb1="5000205B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163A" w:rsidRDefault="00D4163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163A" w:rsidRPr="00235BB0" w:rsidRDefault="00D4163A" w:rsidP="00D4163A">
    <w:pPr>
      <w:pStyle w:val="Nagwek"/>
      <w:rPr>
        <w:rFonts w:ascii="Neo Sans Pro" w:hAnsi="Neo Sans Pro"/>
        <w:color w:val="808080" w:themeColor="background1" w:themeShade="80"/>
        <w:sz w:val="20"/>
      </w:rPr>
    </w:pPr>
    <w:r>
      <w:rPr>
        <w:rFonts w:ascii="Neo Sans Pro" w:hAnsi="Neo Sans Pro"/>
        <w:color w:val="808080" w:themeColor="background1" w:themeShade="80"/>
        <w:sz w:val="20"/>
      </w:rPr>
      <w:t>Projekt budowalny</w:t>
    </w:r>
    <w:r w:rsidRPr="00235BB0">
      <w:rPr>
        <w:rFonts w:ascii="Neo Sans Pro" w:hAnsi="Neo Sans Pro"/>
        <w:color w:val="808080" w:themeColor="background1" w:themeShade="80"/>
        <w:sz w:val="20"/>
      </w:rPr>
      <w:t>, ul.</w:t>
    </w:r>
    <w:r>
      <w:rPr>
        <w:rFonts w:ascii="Neo Sans Pro" w:hAnsi="Neo Sans Pro"/>
        <w:color w:val="808080" w:themeColor="background1" w:themeShade="80"/>
        <w:sz w:val="20"/>
      </w:rPr>
      <w:t xml:space="preserve"> Listopadowej 7A i 7B,</w:t>
    </w:r>
    <w:r w:rsidRPr="00235BB0">
      <w:rPr>
        <w:rFonts w:ascii="Neo Sans Pro" w:hAnsi="Neo Sans Pro"/>
        <w:color w:val="808080" w:themeColor="background1" w:themeShade="80"/>
        <w:sz w:val="20"/>
      </w:rPr>
      <w:t xml:space="preserve"> Radom</w:t>
    </w:r>
  </w:p>
  <w:p w:rsidR="00D4163A" w:rsidRDefault="00D4163A" w:rsidP="00D4163A">
    <w:pPr>
      <w:pStyle w:val="Stopka"/>
      <w:tabs>
        <w:tab w:val="clear" w:pos="4536"/>
        <w:tab w:val="clear" w:pos="9072"/>
        <w:tab w:val="left" w:pos="1065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163A" w:rsidRDefault="00D4163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6DFF" w:rsidRDefault="009F6DFF" w:rsidP="00D4163A">
      <w:pPr>
        <w:spacing w:after="0" w:line="240" w:lineRule="auto"/>
      </w:pPr>
      <w:r>
        <w:separator/>
      </w:r>
    </w:p>
  </w:footnote>
  <w:footnote w:type="continuationSeparator" w:id="0">
    <w:p w:rsidR="009F6DFF" w:rsidRDefault="009F6DFF" w:rsidP="00D416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163A" w:rsidRDefault="00D4163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163A" w:rsidRDefault="00D4163A" w:rsidP="00D4163A">
    <w:pPr>
      <w:pStyle w:val="Nagwek"/>
      <w:tabs>
        <w:tab w:val="clear" w:pos="4536"/>
        <w:tab w:val="clear" w:pos="9072"/>
        <w:tab w:val="left" w:pos="3780"/>
      </w:tabs>
    </w:pPr>
    <w:r>
      <w:tab/>
    </w:r>
    <w:r>
      <w:rPr>
        <w:rFonts w:ascii="Neo Sans Pro" w:hAnsi="Neo Sans Pro"/>
        <w:noProof/>
        <w:color w:val="808080" w:themeColor="background1" w:themeShade="80"/>
      </w:rPr>
      <w:drawing>
        <wp:inline distT="0" distB="0" distL="0" distR="0" wp14:anchorId="17033C85" wp14:editId="723568D8">
          <wp:extent cx="1571625" cy="498929"/>
          <wp:effectExtent l="0" t="0" r="0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4711" cy="5094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163A" w:rsidRDefault="00D4163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266"/>
    <w:rsid w:val="00177252"/>
    <w:rsid w:val="002F550C"/>
    <w:rsid w:val="00684DB9"/>
    <w:rsid w:val="009F6DFF"/>
    <w:rsid w:val="00A24E87"/>
    <w:rsid w:val="00D4163A"/>
    <w:rsid w:val="00D8794F"/>
    <w:rsid w:val="00EB2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7F12ECD-2D97-492C-80DD-C2ACAAA03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4163A"/>
    <w:rPr>
      <w:rFonts w:ascii="Calibri" w:eastAsia="Calibri" w:hAnsi="Calibri" w:cs="Calibri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4163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416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163A"/>
    <w:rPr>
      <w:rFonts w:ascii="Calibri" w:eastAsia="Calibri" w:hAnsi="Calibri" w:cs="Calibri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416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163A"/>
    <w:rPr>
      <w:rFonts w:ascii="Calibri" w:eastAsia="Calibri" w:hAnsi="Calibri" w:cs="Calibri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420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Kopycka</dc:creator>
  <cp:keywords/>
  <dc:description/>
  <cp:lastModifiedBy>Dorota Kopycka</cp:lastModifiedBy>
  <cp:revision>3</cp:revision>
  <dcterms:created xsi:type="dcterms:W3CDTF">2023-02-02T08:32:00Z</dcterms:created>
  <dcterms:modified xsi:type="dcterms:W3CDTF">2023-02-07T11:27:00Z</dcterms:modified>
</cp:coreProperties>
</file>